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B2F58" w14:textId="3ED5AEC3" w:rsidR="00992DCD" w:rsidRDefault="00992DCD" w:rsidP="00033475">
      <w:pPr>
        <w:rPr>
          <w:rFonts w:ascii="Arial Rounded MT Bold" w:hAnsi="Arial Rounded MT Bold" w:cs="Arial"/>
        </w:rPr>
      </w:pPr>
      <w:r w:rsidRPr="00992DCD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C2E1EE5" wp14:editId="406428D2">
            <wp:extent cx="1209675" cy="752475"/>
            <wp:effectExtent l="0" t="0" r="9525" b="9525"/>
            <wp:docPr id="1" name="Picture 1" descr="cid:image015.png@01D93657.F7468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5.png@01D93657.F74689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2117" w14:textId="38377DC3" w:rsidR="00444111" w:rsidRDefault="00444111" w:rsidP="00444111">
      <w:pPr>
        <w:pBdr>
          <w:bottom w:val="single" w:sz="6" w:space="0" w:color="auto"/>
        </w:pBdr>
        <w:spacing w:line="256" w:lineRule="auto"/>
        <w:jc w:val="center"/>
        <w:rPr>
          <w:rFonts w:ascii="Helvetica" w:eastAsia="Calibri" w:hAnsi="Helvetica" w:cs="Times New Roman"/>
          <w:b/>
          <w:color w:val="2D2D2D"/>
          <w:sz w:val="28"/>
          <w:szCs w:val="28"/>
          <w:lang w:val="en-US"/>
        </w:rPr>
      </w:pPr>
      <w:r w:rsidRPr="00444111">
        <w:rPr>
          <w:rFonts w:ascii="Helvetica" w:eastAsia="Calibri" w:hAnsi="Helvetica" w:cs="Times New Roman"/>
          <w:b/>
          <w:color w:val="2D2D2D"/>
          <w:sz w:val="28"/>
          <w:szCs w:val="28"/>
          <w:lang w:val="en-US"/>
        </w:rPr>
        <w:t>JOB POSTING</w:t>
      </w:r>
    </w:p>
    <w:p w14:paraId="5C5247B7" w14:textId="4F07BD7B" w:rsidR="00444111" w:rsidRPr="00444111" w:rsidRDefault="00444111" w:rsidP="00444111">
      <w:pPr>
        <w:pBdr>
          <w:bottom w:val="single" w:sz="6" w:space="0" w:color="auto"/>
        </w:pBdr>
        <w:spacing w:line="256" w:lineRule="auto"/>
        <w:jc w:val="center"/>
        <w:rPr>
          <w:rFonts w:ascii="Helvetica" w:eastAsia="Calibri" w:hAnsi="Helvetica" w:cs="Times New Roman"/>
          <w:b/>
          <w:color w:val="2D2D2D"/>
          <w:sz w:val="28"/>
          <w:szCs w:val="28"/>
          <w:lang w:val="en-US"/>
        </w:rPr>
      </w:pPr>
      <w:r w:rsidRPr="00444111">
        <w:rPr>
          <w:rFonts w:ascii="Helvetica" w:eastAsia="Calibri" w:hAnsi="Helvetica" w:cs="Times New Roman"/>
          <w:b/>
          <w:color w:val="2D2D2D"/>
          <w:sz w:val="28"/>
          <w:szCs w:val="28"/>
          <w:lang w:val="en-US"/>
        </w:rPr>
        <w:t>DIRECTOR OF FOOD &amp; BEVERAGE</w:t>
      </w:r>
    </w:p>
    <w:p w14:paraId="216A2A57" w14:textId="77777777" w:rsidR="00523D67" w:rsidRPr="00B36886" w:rsidRDefault="00AE39FF" w:rsidP="008E57EB">
      <w:pPr>
        <w:pBdr>
          <w:bottom w:val="single" w:sz="6" w:space="0" w:color="auto"/>
        </w:pBdr>
        <w:spacing w:after="0" w:line="256" w:lineRule="auto"/>
        <w:rPr>
          <w:rFonts w:ascii="Arial" w:eastAsia="Calibri" w:hAnsi="Arial" w:cs="Arial"/>
          <w:b/>
          <w:color w:val="2D2D2D"/>
          <w:sz w:val="24"/>
          <w:szCs w:val="24"/>
        </w:rPr>
      </w:pPr>
      <w:r w:rsidRPr="006A697C">
        <w:rPr>
          <w:rFonts w:ascii="Arial Rounded MT Bold" w:eastAsia="Calibri" w:hAnsi="Arial Rounded MT Bold" w:cs="Arial"/>
          <w:color w:val="2D2D2D"/>
          <w:sz w:val="24"/>
          <w:szCs w:val="24"/>
        </w:rPr>
        <w:t>Status:</w:t>
      </w:r>
      <w:r w:rsidRPr="00D35E50">
        <w:rPr>
          <w:rFonts w:ascii="Arial Rounded MT Bold" w:eastAsia="Calibri" w:hAnsi="Arial Rounded MT Bold" w:cs="Arial"/>
          <w:b/>
          <w:color w:val="2D2D2D"/>
          <w:sz w:val="24"/>
          <w:szCs w:val="24"/>
        </w:rPr>
        <w:t xml:space="preserve"> </w:t>
      </w:r>
      <w:r w:rsidRPr="00B36886">
        <w:rPr>
          <w:rFonts w:ascii="Arial" w:eastAsia="Calibri" w:hAnsi="Arial" w:cs="Arial"/>
          <w:color w:val="2D2D2D"/>
          <w:sz w:val="24"/>
          <w:szCs w:val="24"/>
        </w:rPr>
        <w:t>Full-time/Permanent</w:t>
      </w:r>
      <w:r w:rsidRPr="00B36886">
        <w:rPr>
          <w:rFonts w:ascii="Arial" w:eastAsia="Calibri" w:hAnsi="Arial" w:cs="Arial"/>
          <w:b/>
          <w:color w:val="2D2D2D"/>
          <w:sz w:val="24"/>
          <w:szCs w:val="24"/>
        </w:rPr>
        <w:t xml:space="preserve"> </w:t>
      </w:r>
    </w:p>
    <w:p w14:paraId="678BC8A3" w14:textId="16973594" w:rsidR="00AE39FF" w:rsidRDefault="006A697C" w:rsidP="008E57EB">
      <w:pPr>
        <w:pBdr>
          <w:bottom w:val="single" w:sz="6" w:space="0" w:color="auto"/>
        </w:pBdr>
        <w:spacing w:after="0" w:line="256" w:lineRule="auto"/>
        <w:rPr>
          <w:rFonts w:ascii="Arial" w:eastAsia="Calibri" w:hAnsi="Arial" w:cs="Arial"/>
          <w:color w:val="2D2D2D"/>
          <w:sz w:val="24"/>
          <w:szCs w:val="24"/>
          <w:lang w:val="en-US"/>
        </w:rPr>
      </w:pPr>
      <w:r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  <w:t xml:space="preserve">Annual </w:t>
      </w:r>
      <w:r w:rsidR="00523D67" w:rsidRPr="006A697C"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  <w:t>Salary:</w:t>
      </w:r>
      <w:r w:rsidR="00523D67" w:rsidRPr="00D35E50">
        <w:rPr>
          <w:rFonts w:ascii="Arial Rounded MT Bold" w:eastAsia="Calibri" w:hAnsi="Arial Rounded MT Bold" w:cs="Arial"/>
          <w:b/>
          <w:color w:val="2D2D2D"/>
          <w:sz w:val="24"/>
          <w:szCs w:val="24"/>
          <w:lang w:val="en-US"/>
        </w:rPr>
        <w:t xml:space="preserve"> </w:t>
      </w:r>
      <w:r w:rsidR="00444111">
        <w:rPr>
          <w:rFonts w:ascii="Arial" w:eastAsia="Calibri" w:hAnsi="Arial" w:cs="Arial"/>
          <w:color w:val="2D2D2D"/>
          <w:sz w:val="24"/>
          <w:szCs w:val="24"/>
          <w:lang w:val="en-US"/>
        </w:rPr>
        <w:t>Depending on experience $80,000 to $90,000</w:t>
      </w:r>
    </w:p>
    <w:p w14:paraId="21F011BE" w14:textId="11CD9B72" w:rsidR="00444111" w:rsidRPr="00D35E50" w:rsidRDefault="00444111" w:rsidP="008E57EB">
      <w:pPr>
        <w:pBdr>
          <w:bottom w:val="single" w:sz="6" w:space="0" w:color="auto"/>
        </w:pBdr>
        <w:spacing w:after="0" w:line="256" w:lineRule="auto"/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</w:pPr>
      <w:r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  <w:t xml:space="preserve">Performance Bonus: </w:t>
      </w:r>
      <w:r w:rsidRPr="00444111">
        <w:rPr>
          <w:rFonts w:ascii="Arial" w:eastAsia="Calibri" w:hAnsi="Arial" w:cs="Arial"/>
          <w:color w:val="2D2D2D"/>
          <w:sz w:val="24"/>
          <w:szCs w:val="24"/>
          <w:lang w:val="en-US"/>
        </w:rPr>
        <w:t>Discretionary</w:t>
      </w:r>
      <w:bookmarkStart w:id="0" w:name="_GoBack"/>
      <w:bookmarkEnd w:id="0"/>
    </w:p>
    <w:p w14:paraId="04D4F194" w14:textId="6945340C" w:rsidR="00444111" w:rsidRPr="00444111" w:rsidRDefault="00AE39FF" w:rsidP="008E57EB">
      <w:pPr>
        <w:pBdr>
          <w:bottom w:val="single" w:sz="6" w:space="0" w:color="auto"/>
        </w:pBdr>
        <w:spacing w:after="0" w:line="256" w:lineRule="auto"/>
        <w:rPr>
          <w:rFonts w:ascii="Arial" w:eastAsia="Calibri" w:hAnsi="Arial" w:cs="Arial"/>
          <w:b/>
          <w:color w:val="2D2D2D"/>
          <w:sz w:val="24"/>
          <w:szCs w:val="24"/>
          <w:lang w:val="en-US"/>
        </w:rPr>
      </w:pPr>
      <w:r w:rsidRPr="006A697C"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  <w:t>Benefits:</w:t>
      </w:r>
      <w:r w:rsidRPr="00D35E50">
        <w:rPr>
          <w:rFonts w:ascii="Arial Rounded MT Bold" w:eastAsia="Calibri" w:hAnsi="Arial Rounded MT Bold" w:cs="Arial"/>
          <w:b/>
          <w:color w:val="2D2D2D"/>
          <w:sz w:val="24"/>
          <w:szCs w:val="24"/>
          <w:lang w:val="en-US"/>
        </w:rPr>
        <w:t xml:space="preserve"> </w:t>
      </w:r>
      <w:r w:rsidRPr="00B36886">
        <w:rPr>
          <w:rFonts w:ascii="Arial" w:eastAsia="Calibri" w:hAnsi="Arial" w:cs="Arial"/>
          <w:color w:val="2D2D2D"/>
          <w:sz w:val="24"/>
          <w:szCs w:val="24"/>
          <w:lang w:val="en-US"/>
        </w:rPr>
        <w:t>Group Health &amp; Dental</w:t>
      </w:r>
      <w:r w:rsidR="00523D67" w:rsidRPr="00B36886">
        <w:rPr>
          <w:rFonts w:ascii="Arial" w:eastAsia="Calibri" w:hAnsi="Arial" w:cs="Arial"/>
          <w:color w:val="2D2D2D"/>
          <w:sz w:val="24"/>
          <w:szCs w:val="24"/>
          <w:lang w:val="en-US"/>
        </w:rPr>
        <w:t>, RRSP match</w:t>
      </w:r>
      <w:r w:rsidRPr="00B36886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ab/>
      </w:r>
    </w:p>
    <w:p w14:paraId="46CFE508" w14:textId="77777777" w:rsidR="00861FF0" w:rsidRDefault="00523D67" w:rsidP="008E57EB">
      <w:pPr>
        <w:pBdr>
          <w:bottom w:val="single" w:sz="6" w:space="0" w:color="auto"/>
        </w:pBdr>
        <w:spacing w:after="0" w:line="256" w:lineRule="auto"/>
        <w:rPr>
          <w:rFonts w:ascii="Arial" w:eastAsia="Calibri" w:hAnsi="Arial" w:cs="Arial"/>
          <w:b/>
          <w:color w:val="2D2D2D"/>
          <w:sz w:val="24"/>
          <w:szCs w:val="24"/>
          <w:lang w:val="en-US"/>
        </w:rPr>
      </w:pPr>
      <w:r w:rsidRPr="006A697C">
        <w:rPr>
          <w:rFonts w:ascii="Arial Rounded MT Bold" w:eastAsia="Calibri" w:hAnsi="Arial Rounded MT Bold" w:cs="Arial"/>
          <w:color w:val="2D2D2D"/>
          <w:sz w:val="24"/>
          <w:szCs w:val="24"/>
          <w:lang w:val="en-US"/>
        </w:rPr>
        <w:t>Location:</w:t>
      </w:r>
      <w:r w:rsidRPr="00D35E50">
        <w:rPr>
          <w:rFonts w:ascii="Arial Rounded MT Bold" w:eastAsia="Calibri" w:hAnsi="Arial Rounded MT Bold" w:cs="Arial"/>
          <w:b/>
          <w:color w:val="2D2D2D"/>
          <w:sz w:val="24"/>
          <w:szCs w:val="24"/>
          <w:lang w:val="en-US"/>
        </w:rPr>
        <w:t xml:space="preserve"> </w:t>
      </w:r>
      <w:r w:rsidRPr="00B36886">
        <w:rPr>
          <w:rFonts w:ascii="Arial" w:eastAsia="Calibri" w:hAnsi="Arial" w:cs="Arial"/>
          <w:color w:val="2D2D2D"/>
          <w:sz w:val="24"/>
          <w:szCs w:val="24"/>
          <w:lang w:val="en-US"/>
        </w:rPr>
        <w:t>Cornwall, ON</w:t>
      </w:r>
      <w:r w:rsidR="00AE39FF" w:rsidRPr="00B36886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ab/>
      </w:r>
    </w:p>
    <w:p w14:paraId="38BA4C47" w14:textId="108B307D" w:rsidR="00CB1BC8" w:rsidRPr="00523D67" w:rsidRDefault="00AE39FF" w:rsidP="008E57EB">
      <w:pPr>
        <w:pBdr>
          <w:bottom w:val="single" w:sz="6" w:space="0" w:color="auto"/>
        </w:pBdr>
        <w:spacing w:after="0" w:line="256" w:lineRule="auto"/>
        <w:rPr>
          <w:rFonts w:ascii="Arial" w:eastAsia="Calibri" w:hAnsi="Arial" w:cs="Arial"/>
          <w:b/>
          <w:color w:val="2D2D2D"/>
          <w:sz w:val="24"/>
          <w:szCs w:val="24"/>
        </w:rPr>
      </w:pPr>
      <w:r w:rsidRPr="00B36886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 xml:space="preserve"> </w:t>
      </w:r>
      <w:r w:rsidR="00523D67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ab/>
      </w:r>
      <w:r w:rsidR="00523D67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ab/>
      </w:r>
      <w:r w:rsidR="00523D67">
        <w:rPr>
          <w:rFonts w:ascii="Arial" w:eastAsia="Calibri" w:hAnsi="Arial" w:cs="Arial"/>
          <w:b/>
          <w:color w:val="2D2D2D"/>
          <w:sz w:val="24"/>
          <w:szCs w:val="24"/>
          <w:lang w:val="en-US"/>
        </w:rPr>
        <w:tab/>
      </w:r>
    </w:p>
    <w:p w14:paraId="7AA49552" w14:textId="77777777" w:rsidR="00D94064" w:rsidRPr="006A697C" w:rsidRDefault="00D94064" w:rsidP="00D94064">
      <w:pPr>
        <w:spacing w:after="19"/>
        <w:rPr>
          <w:rFonts w:ascii="Arial Rounded MT Bold" w:hAnsi="Arial Rounded MT Bold" w:cs="Arial"/>
          <w:bCs/>
          <w:sz w:val="24"/>
          <w:szCs w:val="24"/>
          <w:lang w:val="en-US"/>
        </w:rPr>
      </w:pPr>
      <w:r w:rsidRPr="006A697C">
        <w:rPr>
          <w:rFonts w:ascii="Arial Rounded MT Bold" w:hAnsi="Arial Rounded MT Bold" w:cs="Arial"/>
          <w:bCs/>
          <w:sz w:val="24"/>
          <w:szCs w:val="24"/>
          <w:lang w:val="en-US"/>
        </w:rPr>
        <w:t>The Opportunity</w:t>
      </w:r>
    </w:p>
    <w:p w14:paraId="2C27A762" w14:textId="259618B2" w:rsidR="00D94064" w:rsidRPr="008E57EB" w:rsidRDefault="00444111" w:rsidP="00444111">
      <w:p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sz w:val="24"/>
          <w:szCs w:val="24"/>
        </w:rPr>
        <w:t>The DEV Hotel &amp; Conference Centre is seeking an experienced and dynamic Director of Food &amp; Beverage to lead and elevate all food and beverage operations across our expansive, multi-venue campus.</w:t>
      </w:r>
      <w:r w:rsidR="008E57EB">
        <w:rPr>
          <w:rFonts w:ascii="Arial" w:hAnsi="Arial" w:cs="Arial"/>
          <w:sz w:val="24"/>
          <w:szCs w:val="24"/>
        </w:rPr>
        <w:t xml:space="preserve"> </w:t>
      </w:r>
      <w:r w:rsidRPr="008E57EB">
        <w:rPr>
          <w:rFonts w:ascii="Arial" w:hAnsi="Arial" w:cs="Arial"/>
          <w:sz w:val="24"/>
          <w:szCs w:val="24"/>
        </w:rPr>
        <w:t>This is a senior leadership role suited for a proven F&amp;B professional who thrives in a fast-paced conference centre or full-service hotel environment and understands how to balance operational excellence, guest experience, and financial performance.</w:t>
      </w:r>
    </w:p>
    <w:p w14:paraId="18113DAC" w14:textId="6877A14F" w:rsidR="00444111" w:rsidRPr="008E57EB" w:rsidRDefault="00444111" w:rsidP="00444111">
      <w:pPr>
        <w:spacing w:after="19"/>
        <w:rPr>
          <w:rFonts w:ascii="Arial" w:hAnsi="Arial" w:cs="Arial"/>
          <w:sz w:val="24"/>
          <w:szCs w:val="24"/>
        </w:rPr>
      </w:pPr>
    </w:p>
    <w:p w14:paraId="2F8F27C5" w14:textId="77777777" w:rsidR="00444111" w:rsidRPr="006A697C" w:rsidRDefault="00444111" w:rsidP="00444111">
      <w:pPr>
        <w:spacing w:after="19"/>
        <w:rPr>
          <w:rFonts w:ascii="Arial Rounded MT Bold" w:hAnsi="Arial Rounded MT Bold" w:cstheme="majorHAnsi"/>
          <w:sz w:val="24"/>
          <w:szCs w:val="24"/>
        </w:rPr>
      </w:pPr>
      <w:r w:rsidRPr="006A697C">
        <w:rPr>
          <w:rFonts w:ascii="Arial Rounded MT Bold" w:hAnsi="Arial Rounded MT Bold" w:cstheme="majorHAnsi"/>
          <w:bCs/>
          <w:sz w:val="24"/>
          <w:szCs w:val="24"/>
        </w:rPr>
        <w:t>Why Join DEV</w:t>
      </w:r>
    </w:p>
    <w:p w14:paraId="21F5750E" w14:textId="77777777" w:rsidR="00444111" w:rsidRPr="008E57EB" w:rsidRDefault="00444111" w:rsidP="00444111">
      <w:pPr>
        <w:numPr>
          <w:ilvl w:val="0"/>
          <w:numId w:val="35"/>
        </w:num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sz w:val="24"/>
          <w:szCs w:val="24"/>
        </w:rPr>
        <w:t>Lead one of Eastern Ontario’s most unique and versatile hospitality and conference destinations</w:t>
      </w:r>
    </w:p>
    <w:p w14:paraId="60984E4F" w14:textId="77777777" w:rsidR="00444111" w:rsidRPr="008E57EB" w:rsidRDefault="00444111" w:rsidP="00444111">
      <w:pPr>
        <w:numPr>
          <w:ilvl w:val="0"/>
          <w:numId w:val="35"/>
        </w:num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sz w:val="24"/>
          <w:szCs w:val="24"/>
        </w:rPr>
        <w:t>Opportunity to shape and grow a complex, high-profile F&amp;B operation</w:t>
      </w:r>
    </w:p>
    <w:p w14:paraId="4E011DB1" w14:textId="77777777" w:rsidR="00444111" w:rsidRPr="008E57EB" w:rsidRDefault="00444111" w:rsidP="00444111">
      <w:pPr>
        <w:numPr>
          <w:ilvl w:val="0"/>
          <w:numId w:val="35"/>
        </w:num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sz w:val="24"/>
          <w:szCs w:val="24"/>
        </w:rPr>
        <w:t>Competitive compensation package based on experience</w:t>
      </w:r>
    </w:p>
    <w:p w14:paraId="1BDCE5D8" w14:textId="77777777" w:rsidR="00444111" w:rsidRPr="008E57EB" w:rsidRDefault="00444111" w:rsidP="00444111">
      <w:pPr>
        <w:numPr>
          <w:ilvl w:val="0"/>
          <w:numId w:val="35"/>
        </w:num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b/>
          <w:bCs/>
          <w:sz w:val="24"/>
          <w:szCs w:val="24"/>
        </w:rPr>
        <w:t>On-site accommodations available</w:t>
      </w:r>
      <w:r w:rsidRPr="008E57EB">
        <w:rPr>
          <w:rFonts w:ascii="Arial" w:hAnsi="Arial" w:cs="Arial"/>
          <w:sz w:val="24"/>
          <w:szCs w:val="24"/>
        </w:rPr>
        <w:t>, if required</w:t>
      </w:r>
    </w:p>
    <w:p w14:paraId="50744BE2" w14:textId="46F2A989" w:rsidR="00444111" w:rsidRPr="008E57EB" w:rsidRDefault="00444111" w:rsidP="00444111">
      <w:pPr>
        <w:numPr>
          <w:ilvl w:val="0"/>
          <w:numId w:val="35"/>
        </w:numPr>
        <w:spacing w:after="19"/>
        <w:rPr>
          <w:rFonts w:ascii="Arial" w:hAnsi="Arial" w:cs="Arial"/>
          <w:sz w:val="24"/>
          <w:szCs w:val="24"/>
        </w:rPr>
      </w:pPr>
      <w:r w:rsidRPr="008E57EB">
        <w:rPr>
          <w:rFonts w:ascii="Arial" w:hAnsi="Arial" w:cs="Arial"/>
          <w:sz w:val="24"/>
          <w:szCs w:val="24"/>
        </w:rPr>
        <w:t>Immediate opportunity to make an impact</w:t>
      </w:r>
    </w:p>
    <w:p w14:paraId="084D3305" w14:textId="77777777" w:rsidR="00D94064" w:rsidRPr="00D94064" w:rsidRDefault="006A697C" w:rsidP="00D94064">
      <w:pPr>
        <w:spacing w:after="19"/>
        <w:rPr>
          <w:rFonts w:ascii="Arial Rounded MT Bold" w:hAnsi="Arial Rounded MT Bold" w:cs="Arial"/>
          <w:sz w:val="24"/>
          <w:szCs w:val="24"/>
          <w:lang w:val="en-US"/>
        </w:rPr>
      </w:pPr>
      <w:r>
        <w:rPr>
          <w:rFonts w:ascii="Arial Rounded MT Bold" w:hAnsi="Arial Rounded MT Bold" w:cs="Arial"/>
          <w:sz w:val="24"/>
          <w:szCs w:val="24"/>
          <w:lang w:val="en-US"/>
        </w:rPr>
        <w:pict w14:anchorId="38F64AEF">
          <v:rect id="_x0000_i1025" style="width:0;height:1.5pt" o:hralign="center" o:hrstd="t" o:hr="t" fillcolor="#a0a0a0" stroked="f"/>
        </w:pict>
      </w:r>
    </w:p>
    <w:p w14:paraId="14AB072F" w14:textId="11DB7680" w:rsidR="00D94064" w:rsidRPr="006A697C" w:rsidRDefault="00D94064" w:rsidP="00D94064">
      <w:pPr>
        <w:spacing w:after="19"/>
        <w:rPr>
          <w:rFonts w:ascii="Arial Rounded MT Bold" w:hAnsi="Arial Rounded MT Bold" w:cs="Arial"/>
          <w:bCs/>
          <w:sz w:val="24"/>
          <w:szCs w:val="24"/>
          <w:lang w:val="en-US"/>
        </w:rPr>
      </w:pPr>
      <w:r w:rsidRPr="006A697C">
        <w:rPr>
          <w:rFonts w:ascii="Arial Rounded MT Bold" w:hAnsi="Arial Rounded MT Bold" w:cs="Arial"/>
          <w:bCs/>
          <w:sz w:val="24"/>
          <w:szCs w:val="24"/>
          <w:lang w:val="en-US"/>
        </w:rPr>
        <w:t xml:space="preserve">Key </w:t>
      </w:r>
      <w:r w:rsidR="00444111" w:rsidRPr="006A697C">
        <w:rPr>
          <w:rFonts w:ascii="Arial Rounded MT Bold" w:hAnsi="Arial Rounded MT Bold" w:cs="Arial"/>
          <w:bCs/>
          <w:sz w:val="24"/>
          <w:szCs w:val="24"/>
          <w:lang w:val="en-US"/>
        </w:rPr>
        <w:t>Responsibilities</w:t>
      </w:r>
    </w:p>
    <w:p w14:paraId="036E1EC7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Provide strategic and hands-on leadership for all Food &amp; Beverage operations, including:</w:t>
      </w:r>
    </w:p>
    <w:p w14:paraId="329F7C54" w14:textId="77777777" w:rsidR="00444111" w:rsidRPr="00444111" w:rsidRDefault="00444111" w:rsidP="00444111">
      <w:pPr>
        <w:numPr>
          <w:ilvl w:val="1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Jet Set Pub</w:t>
      </w:r>
    </w:p>
    <w:p w14:paraId="2B7179A9" w14:textId="77777777" w:rsidR="00444111" w:rsidRPr="00444111" w:rsidRDefault="00444111" w:rsidP="00444111">
      <w:pPr>
        <w:numPr>
          <w:ilvl w:val="1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Banquet &amp; Conference Services</w:t>
      </w:r>
    </w:p>
    <w:p w14:paraId="3B550563" w14:textId="77777777" w:rsidR="00444111" w:rsidRPr="00444111" w:rsidRDefault="00444111" w:rsidP="00444111">
      <w:pPr>
        <w:numPr>
          <w:ilvl w:val="1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Propeller Restaurant</w:t>
      </w:r>
    </w:p>
    <w:p w14:paraId="47BC7B42" w14:textId="77777777" w:rsidR="00444111" w:rsidRPr="00444111" w:rsidRDefault="00444111" w:rsidP="00444111">
      <w:pPr>
        <w:numPr>
          <w:ilvl w:val="1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Le Café</w:t>
      </w:r>
    </w:p>
    <w:p w14:paraId="24D17A14" w14:textId="77777777" w:rsidR="00444111" w:rsidRPr="00444111" w:rsidRDefault="00444111" w:rsidP="00444111">
      <w:pPr>
        <w:numPr>
          <w:ilvl w:val="1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In-room dining and additional food outlets</w:t>
      </w:r>
    </w:p>
    <w:p w14:paraId="134528B6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Lead, mentor, and develop a large, multi-department F&amp;B team, fostering a strong service culture and accountability</w:t>
      </w:r>
    </w:p>
    <w:p w14:paraId="5F37809E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Oversee budgeting, forecasting, P&amp;L performance, and cost controls across all outlets</w:t>
      </w:r>
    </w:p>
    <w:p w14:paraId="6F4E1792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Drive revenue growth through menu development, event execution, and guest experience innovation</w:t>
      </w:r>
    </w:p>
    <w:p w14:paraId="21EB24A4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Collaborate closely with Sales, Events, Culinary, and Operations teams to deliver large-scale conferences, galas, training programs, and special events</w:t>
      </w:r>
    </w:p>
    <w:p w14:paraId="54E970EF" w14:textId="77777777" w:rsidR="00444111" w:rsidRPr="00444111" w:rsidRDefault="00444111" w:rsidP="00444111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Ensure compliance with all health, safety, and liquor regulations</w:t>
      </w:r>
    </w:p>
    <w:p w14:paraId="7153994D" w14:textId="534609B1" w:rsidR="00444111" w:rsidRPr="00444111" w:rsidRDefault="00444111" w:rsidP="00D94064">
      <w:pPr>
        <w:numPr>
          <w:ilvl w:val="0"/>
          <w:numId w:val="33"/>
        </w:numPr>
        <w:spacing w:after="19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Establish</w:t>
      </w:r>
      <w:r>
        <w:rPr>
          <w:rFonts w:ascii="Arial" w:hAnsi="Arial" w:cs="Arial"/>
          <w:bCs/>
          <w:sz w:val="24"/>
          <w:szCs w:val="24"/>
        </w:rPr>
        <w:t>,</w:t>
      </w:r>
      <w:r w:rsidRPr="00444111">
        <w:rPr>
          <w:rFonts w:ascii="Arial" w:hAnsi="Arial" w:cs="Arial"/>
          <w:bCs/>
          <w:sz w:val="24"/>
          <w:szCs w:val="24"/>
        </w:rPr>
        <w:t xml:space="preserve"> maintain high standards for service, quality, and consistency across all venues</w:t>
      </w:r>
    </w:p>
    <w:p w14:paraId="34090CA4" w14:textId="77777777" w:rsidR="00D94064" w:rsidRPr="00D94064" w:rsidRDefault="006A697C" w:rsidP="00D94064">
      <w:pPr>
        <w:spacing w:after="19"/>
        <w:rPr>
          <w:rFonts w:ascii="Arial Rounded MT Bold" w:hAnsi="Arial Rounded MT Bold" w:cs="Arial"/>
          <w:sz w:val="24"/>
          <w:szCs w:val="24"/>
          <w:lang w:val="en-US"/>
        </w:rPr>
      </w:pPr>
      <w:r>
        <w:rPr>
          <w:rFonts w:ascii="Arial Rounded MT Bold" w:hAnsi="Arial Rounded MT Bold" w:cs="Arial"/>
          <w:sz w:val="24"/>
          <w:szCs w:val="24"/>
          <w:lang w:val="en-US"/>
        </w:rPr>
        <w:pict w14:anchorId="5BA59727">
          <v:rect id="_x0000_i1026" style="width:0;height:1.5pt" o:hralign="center" o:hrstd="t" o:hr="t" fillcolor="#a0a0a0" stroked="f"/>
        </w:pict>
      </w:r>
    </w:p>
    <w:p w14:paraId="33B8B1C3" w14:textId="303E78EE" w:rsidR="00D94064" w:rsidRPr="006A697C" w:rsidRDefault="00444111" w:rsidP="008E57EB">
      <w:pPr>
        <w:spacing w:after="0"/>
        <w:rPr>
          <w:rFonts w:ascii="Arial Rounded MT Bold" w:hAnsi="Arial Rounded MT Bold" w:cs="Arial"/>
          <w:bCs/>
          <w:sz w:val="24"/>
          <w:szCs w:val="24"/>
          <w:lang w:val="en-US"/>
        </w:rPr>
      </w:pPr>
      <w:r w:rsidRPr="006A697C">
        <w:rPr>
          <w:rFonts w:ascii="Arial Rounded MT Bold" w:hAnsi="Arial Rounded MT Bold" w:cs="Arial"/>
          <w:bCs/>
          <w:sz w:val="24"/>
          <w:szCs w:val="24"/>
          <w:lang w:val="en-US"/>
        </w:rPr>
        <w:t>Qualifications &amp; Experience</w:t>
      </w:r>
    </w:p>
    <w:p w14:paraId="2626FA21" w14:textId="77777777" w:rsidR="00444111" w:rsidRPr="00444111" w:rsidRDefault="00444111" w:rsidP="008E57E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Minimum </w:t>
      </w:r>
      <w:r w:rsidRPr="00444111">
        <w:rPr>
          <w:rFonts w:ascii="Arial" w:hAnsi="Arial" w:cs="Arial"/>
          <w:b/>
          <w:bCs/>
          <w:sz w:val="24"/>
          <w:szCs w:val="24"/>
        </w:rPr>
        <w:t>5 years of senior Food &amp; Beverage leadership experience</w:t>
      </w:r>
    </w:p>
    <w:p w14:paraId="40569CDB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Proven experience in a </w:t>
      </w:r>
      <w:r w:rsidRPr="00444111">
        <w:rPr>
          <w:rFonts w:ascii="Arial" w:hAnsi="Arial" w:cs="Arial"/>
          <w:b/>
          <w:bCs/>
          <w:sz w:val="24"/>
          <w:szCs w:val="24"/>
        </w:rPr>
        <w:t>conference centre or full-service hotel environment</w:t>
      </w:r>
      <w:r w:rsidRPr="00444111">
        <w:rPr>
          <w:rFonts w:ascii="Arial" w:hAnsi="Arial" w:cs="Arial"/>
          <w:bCs/>
          <w:sz w:val="24"/>
          <w:szCs w:val="24"/>
        </w:rPr>
        <w:t> (required)</w:t>
      </w:r>
    </w:p>
    <w:p w14:paraId="55CC415E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 xml:space="preserve">Bilingual, French and English </w:t>
      </w:r>
      <w:r w:rsidRPr="00444111">
        <w:rPr>
          <w:rFonts w:ascii="Arial" w:hAnsi="Arial" w:cs="Arial"/>
          <w:b/>
          <w:bCs/>
          <w:sz w:val="24"/>
          <w:szCs w:val="24"/>
        </w:rPr>
        <w:t>required</w:t>
      </w:r>
    </w:p>
    <w:p w14:paraId="17F49BC0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Strong background managing multiple outlets and high-volume banquet operations</w:t>
      </w:r>
    </w:p>
    <w:p w14:paraId="1E07DE1B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Demonstrated success with financial management, staffing, and operational leadership</w:t>
      </w:r>
    </w:p>
    <w:p w14:paraId="2EE084FB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Excellent communication, leadership, and problem-solving skills</w:t>
      </w:r>
    </w:p>
    <w:p w14:paraId="765A5C7C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Large event-festival planning an asset</w:t>
      </w:r>
    </w:p>
    <w:p w14:paraId="039AEFF2" w14:textId="77777777" w:rsidR="00444111" w:rsidRPr="00444111" w:rsidRDefault="00444111" w:rsidP="00444111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44111">
        <w:rPr>
          <w:rFonts w:ascii="Arial" w:hAnsi="Arial" w:cs="Arial"/>
          <w:bCs/>
          <w:sz w:val="24"/>
          <w:szCs w:val="24"/>
        </w:rPr>
        <w:t>Passion for hospitality, food, beverage, and guest experience</w:t>
      </w:r>
    </w:p>
    <w:p w14:paraId="79D5C16D" w14:textId="1FE0AB14" w:rsidR="00636C99" w:rsidRDefault="00636C99" w:rsidP="0077005F">
      <w:pPr>
        <w:rPr>
          <w:rFonts w:ascii="Arial" w:hAnsi="Arial" w:cs="Arial"/>
        </w:rPr>
      </w:pPr>
    </w:p>
    <w:p w14:paraId="7E3AB465" w14:textId="642F8A16" w:rsidR="00E57BAC" w:rsidRPr="008E57EB" w:rsidRDefault="00992DCD" w:rsidP="008E57EB">
      <w:pPr>
        <w:jc w:val="center"/>
        <w:rPr>
          <w:rFonts w:ascii="Arial" w:hAnsi="Arial" w:cs="Arial"/>
          <w:color w:val="0563C1" w:themeColor="hyperlink"/>
          <w:sz w:val="24"/>
          <w:szCs w:val="24"/>
          <w:u w:val="single"/>
          <w:lang w:val="en-US"/>
        </w:rPr>
      </w:pPr>
      <w:r w:rsidRPr="008E57EB">
        <w:rPr>
          <w:rFonts w:ascii="Arial" w:hAnsi="Arial" w:cs="Arial"/>
          <w:sz w:val="24"/>
          <w:szCs w:val="24"/>
        </w:rPr>
        <w:t>Qualified and interested candidates should send a cover letter and resume, indicating the position title in the subject line</w:t>
      </w:r>
      <w:r w:rsidR="00725BD3" w:rsidRPr="008E57EB">
        <w:rPr>
          <w:rFonts w:ascii="Arial" w:hAnsi="Arial" w:cs="Arial"/>
          <w:sz w:val="24"/>
          <w:szCs w:val="24"/>
        </w:rPr>
        <w:t xml:space="preserve"> to</w:t>
      </w:r>
      <w:r w:rsidRPr="008E57EB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8E57EB">
          <w:rPr>
            <w:rStyle w:val="Hyperlink"/>
            <w:rFonts w:ascii="Arial" w:hAnsi="Arial" w:cs="Arial"/>
            <w:sz w:val="24"/>
            <w:szCs w:val="24"/>
            <w:lang w:val="en-US"/>
          </w:rPr>
          <w:t>hr@devcentre.ca</w:t>
        </w:r>
      </w:hyperlink>
    </w:p>
    <w:p w14:paraId="5E04CCAB" w14:textId="0A44E290" w:rsidR="00E57BAC" w:rsidRPr="00E57BAC" w:rsidRDefault="00E57BAC" w:rsidP="00E57BAC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E57BAC">
        <w:rPr>
          <w:rFonts w:ascii="Arial" w:hAnsi="Arial" w:cs="Arial"/>
          <w:i/>
          <w:sz w:val="20"/>
          <w:szCs w:val="20"/>
          <w:lang w:val="en-US"/>
        </w:rPr>
        <w:t>The DEV Hotel and Conference Centre welcomes applicants from diverse backgrounds.  Accommodation will be provided during the recruitment process as required; applicants should make their needs known in advance. We thank all applicants for their interest, however only those being considered for the position will be contacted.</w:t>
      </w:r>
    </w:p>
    <w:sectPr w:rsidR="00E57BAC" w:rsidRPr="00E57BAC" w:rsidSect="008E57EB">
      <w:footerReference w:type="default" r:id="rId10"/>
      <w:pgSz w:w="12240" w:h="20160" w:code="5"/>
      <w:pgMar w:top="850" w:right="1008" w:bottom="426" w:left="1008" w:header="28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F1041" w14:textId="77777777" w:rsidR="00B25B0C" w:rsidRDefault="00B25B0C" w:rsidP="007D65AD">
      <w:pPr>
        <w:spacing w:after="0" w:line="240" w:lineRule="auto"/>
      </w:pPr>
      <w:r>
        <w:separator/>
      </w:r>
    </w:p>
  </w:endnote>
  <w:endnote w:type="continuationSeparator" w:id="0">
    <w:p w14:paraId="7E9A2CC7" w14:textId="77777777" w:rsidR="00B25B0C" w:rsidRDefault="00B25B0C" w:rsidP="007D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857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17FFE8" w14:textId="48B2E66A" w:rsidR="00845133" w:rsidRDefault="00725BD3">
            <w:pPr>
              <w:pStyle w:val="Footer"/>
              <w:jc w:val="right"/>
            </w:pPr>
            <w:r>
              <w:t>2026</w:t>
            </w:r>
            <w:r w:rsidR="00444111">
              <w:t>0210</w:t>
            </w:r>
          </w:p>
        </w:sdtContent>
      </w:sdt>
    </w:sdtContent>
  </w:sdt>
  <w:p w14:paraId="3CC1209A" w14:textId="77777777" w:rsidR="007D65AD" w:rsidRDefault="007D65AD" w:rsidP="008451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F693" w14:textId="77777777" w:rsidR="00B25B0C" w:rsidRDefault="00B25B0C" w:rsidP="007D65AD">
      <w:pPr>
        <w:spacing w:after="0" w:line="240" w:lineRule="auto"/>
      </w:pPr>
      <w:r>
        <w:separator/>
      </w:r>
    </w:p>
  </w:footnote>
  <w:footnote w:type="continuationSeparator" w:id="0">
    <w:p w14:paraId="0C8F62A2" w14:textId="77777777" w:rsidR="00B25B0C" w:rsidRDefault="00B25B0C" w:rsidP="007D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0CF7"/>
    <w:multiLevelType w:val="hybridMultilevel"/>
    <w:tmpl w:val="0264F96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C0C23"/>
    <w:multiLevelType w:val="multilevel"/>
    <w:tmpl w:val="875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5E7E"/>
    <w:multiLevelType w:val="hybridMultilevel"/>
    <w:tmpl w:val="8DC4FEAA"/>
    <w:lvl w:ilvl="0" w:tplc="5DCCC0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9754A"/>
    <w:multiLevelType w:val="multilevel"/>
    <w:tmpl w:val="DC5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7684E"/>
    <w:multiLevelType w:val="multilevel"/>
    <w:tmpl w:val="77D2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54983"/>
    <w:multiLevelType w:val="multilevel"/>
    <w:tmpl w:val="CD6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C5CBD"/>
    <w:multiLevelType w:val="hybridMultilevel"/>
    <w:tmpl w:val="F97E162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267D9"/>
    <w:multiLevelType w:val="multilevel"/>
    <w:tmpl w:val="93DE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66709"/>
    <w:multiLevelType w:val="multilevel"/>
    <w:tmpl w:val="1C16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F08C5"/>
    <w:multiLevelType w:val="multilevel"/>
    <w:tmpl w:val="3EC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F3C0A"/>
    <w:multiLevelType w:val="hybridMultilevel"/>
    <w:tmpl w:val="3C3404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16DC"/>
    <w:multiLevelType w:val="multilevel"/>
    <w:tmpl w:val="587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D162E"/>
    <w:multiLevelType w:val="multilevel"/>
    <w:tmpl w:val="51C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A085C"/>
    <w:multiLevelType w:val="hybridMultilevel"/>
    <w:tmpl w:val="C914B2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97B84"/>
    <w:multiLevelType w:val="hybridMultilevel"/>
    <w:tmpl w:val="92624D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37000"/>
    <w:multiLevelType w:val="multilevel"/>
    <w:tmpl w:val="FAA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776E5"/>
    <w:multiLevelType w:val="hybridMultilevel"/>
    <w:tmpl w:val="1A8E37A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32C10"/>
    <w:multiLevelType w:val="hybridMultilevel"/>
    <w:tmpl w:val="48CE64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57682"/>
    <w:multiLevelType w:val="hybridMultilevel"/>
    <w:tmpl w:val="3C2E29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F2C03"/>
    <w:multiLevelType w:val="hybridMultilevel"/>
    <w:tmpl w:val="F776F42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7422D"/>
    <w:multiLevelType w:val="multilevel"/>
    <w:tmpl w:val="0AE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169E4"/>
    <w:multiLevelType w:val="multilevel"/>
    <w:tmpl w:val="2E8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30074"/>
    <w:multiLevelType w:val="hybridMultilevel"/>
    <w:tmpl w:val="205CCC0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51F9A"/>
    <w:multiLevelType w:val="hybridMultilevel"/>
    <w:tmpl w:val="7FFA2B10"/>
    <w:lvl w:ilvl="0" w:tplc="5B3A16B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D01D8"/>
    <w:multiLevelType w:val="multilevel"/>
    <w:tmpl w:val="F4A6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807B5"/>
    <w:multiLevelType w:val="multilevel"/>
    <w:tmpl w:val="C93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F0B50"/>
    <w:multiLevelType w:val="multilevel"/>
    <w:tmpl w:val="43D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50F54"/>
    <w:multiLevelType w:val="multilevel"/>
    <w:tmpl w:val="876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1336D"/>
    <w:multiLevelType w:val="multilevel"/>
    <w:tmpl w:val="15C4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5543F"/>
    <w:multiLevelType w:val="multilevel"/>
    <w:tmpl w:val="73B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D237F"/>
    <w:multiLevelType w:val="hybridMultilevel"/>
    <w:tmpl w:val="D58E66A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F10DA5"/>
    <w:multiLevelType w:val="multilevel"/>
    <w:tmpl w:val="34B2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87506"/>
    <w:multiLevelType w:val="hybridMultilevel"/>
    <w:tmpl w:val="94A0458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8172C"/>
    <w:multiLevelType w:val="multilevel"/>
    <w:tmpl w:val="756E7B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370345"/>
    <w:multiLevelType w:val="hybridMultilevel"/>
    <w:tmpl w:val="14AA0406"/>
    <w:lvl w:ilvl="0" w:tplc="B3EC096E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292EAA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18B63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58E7B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D830C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F0E38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1EE6D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706F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C2C40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23"/>
  </w:num>
  <w:num w:numId="5">
    <w:abstractNumId w:val="19"/>
  </w:num>
  <w:num w:numId="6">
    <w:abstractNumId w:val="15"/>
  </w:num>
  <w:num w:numId="7">
    <w:abstractNumId w:val="16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3"/>
  </w:num>
  <w:num w:numId="13">
    <w:abstractNumId w:val="30"/>
  </w:num>
  <w:num w:numId="14">
    <w:abstractNumId w:val="32"/>
  </w:num>
  <w:num w:numId="15">
    <w:abstractNumId w:val="27"/>
  </w:num>
  <w:num w:numId="16">
    <w:abstractNumId w:val="24"/>
  </w:num>
  <w:num w:numId="17">
    <w:abstractNumId w:val="4"/>
  </w:num>
  <w:num w:numId="18">
    <w:abstractNumId w:val="26"/>
  </w:num>
  <w:num w:numId="19">
    <w:abstractNumId w:val="17"/>
  </w:num>
  <w:num w:numId="20">
    <w:abstractNumId w:val="14"/>
  </w:num>
  <w:num w:numId="21">
    <w:abstractNumId w:val="11"/>
  </w:num>
  <w:num w:numId="22">
    <w:abstractNumId w:val="18"/>
  </w:num>
  <w:num w:numId="23">
    <w:abstractNumId w:val="34"/>
  </w:num>
  <w:num w:numId="24">
    <w:abstractNumId w:val="31"/>
  </w:num>
  <w:num w:numId="25">
    <w:abstractNumId w:val="28"/>
  </w:num>
  <w:num w:numId="26">
    <w:abstractNumId w:val="3"/>
  </w:num>
  <w:num w:numId="27">
    <w:abstractNumId w:val="25"/>
  </w:num>
  <w:num w:numId="28">
    <w:abstractNumId w:val="21"/>
  </w:num>
  <w:num w:numId="29">
    <w:abstractNumId w:val="20"/>
  </w:num>
  <w:num w:numId="30">
    <w:abstractNumId w:val="12"/>
  </w:num>
  <w:num w:numId="31">
    <w:abstractNumId w:val="1"/>
  </w:num>
  <w:num w:numId="32">
    <w:abstractNumId w:val="5"/>
  </w:num>
  <w:num w:numId="33">
    <w:abstractNumId w:val="9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F8"/>
    <w:rsid w:val="00004A0F"/>
    <w:rsid w:val="00011AFE"/>
    <w:rsid w:val="0003162D"/>
    <w:rsid w:val="00033475"/>
    <w:rsid w:val="00067927"/>
    <w:rsid w:val="000A69E1"/>
    <w:rsid w:val="000E076A"/>
    <w:rsid w:val="000E6835"/>
    <w:rsid w:val="000F09F3"/>
    <w:rsid w:val="000F27F8"/>
    <w:rsid w:val="00142C7B"/>
    <w:rsid w:val="00145ADB"/>
    <w:rsid w:val="00172824"/>
    <w:rsid w:val="001B4BAD"/>
    <w:rsid w:val="002073AA"/>
    <w:rsid w:val="00235B78"/>
    <w:rsid w:val="002558BC"/>
    <w:rsid w:val="002A0853"/>
    <w:rsid w:val="002B58E2"/>
    <w:rsid w:val="002C1C5D"/>
    <w:rsid w:val="002F0BE9"/>
    <w:rsid w:val="002F2FC2"/>
    <w:rsid w:val="002F50B1"/>
    <w:rsid w:val="003967AC"/>
    <w:rsid w:val="003A369B"/>
    <w:rsid w:val="003A7F73"/>
    <w:rsid w:val="003D388F"/>
    <w:rsid w:val="00444111"/>
    <w:rsid w:val="004460D7"/>
    <w:rsid w:val="00467716"/>
    <w:rsid w:val="004A52E1"/>
    <w:rsid w:val="004A6CC0"/>
    <w:rsid w:val="004E1218"/>
    <w:rsid w:val="004E204E"/>
    <w:rsid w:val="004E5E1B"/>
    <w:rsid w:val="00523D67"/>
    <w:rsid w:val="005416A0"/>
    <w:rsid w:val="0058628D"/>
    <w:rsid w:val="00591D42"/>
    <w:rsid w:val="005B6E3F"/>
    <w:rsid w:val="005C0290"/>
    <w:rsid w:val="005D0855"/>
    <w:rsid w:val="005F3770"/>
    <w:rsid w:val="00636C99"/>
    <w:rsid w:val="006A697C"/>
    <w:rsid w:val="00703EBB"/>
    <w:rsid w:val="0071718F"/>
    <w:rsid w:val="00725BD3"/>
    <w:rsid w:val="00760384"/>
    <w:rsid w:val="007631E8"/>
    <w:rsid w:val="0077005F"/>
    <w:rsid w:val="007743EC"/>
    <w:rsid w:val="0079660A"/>
    <w:rsid w:val="007D60C8"/>
    <w:rsid w:val="007D65AD"/>
    <w:rsid w:val="00825666"/>
    <w:rsid w:val="00845133"/>
    <w:rsid w:val="00853AF3"/>
    <w:rsid w:val="00861FF0"/>
    <w:rsid w:val="0086240E"/>
    <w:rsid w:val="0087764C"/>
    <w:rsid w:val="00884366"/>
    <w:rsid w:val="008D30D8"/>
    <w:rsid w:val="008E57EB"/>
    <w:rsid w:val="00941140"/>
    <w:rsid w:val="00992DCD"/>
    <w:rsid w:val="00A3684A"/>
    <w:rsid w:val="00A50DAC"/>
    <w:rsid w:val="00A65C3A"/>
    <w:rsid w:val="00A944AF"/>
    <w:rsid w:val="00AD6D62"/>
    <w:rsid w:val="00AE39FF"/>
    <w:rsid w:val="00AE7BDD"/>
    <w:rsid w:val="00B25B0C"/>
    <w:rsid w:val="00B36886"/>
    <w:rsid w:val="00B42D05"/>
    <w:rsid w:val="00B631BE"/>
    <w:rsid w:val="00BD286D"/>
    <w:rsid w:val="00C05334"/>
    <w:rsid w:val="00C856A4"/>
    <w:rsid w:val="00CA0A16"/>
    <w:rsid w:val="00CB1BC8"/>
    <w:rsid w:val="00CB4F01"/>
    <w:rsid w:val="00CE05B5"/>
    <w:rsid w:val="00CE4355"/>
    <w:rsid w:val="00D32324"/>
    <w:rsid w:val="00D35E50"/>
    <w:rsid w:val="00D4202C"/>
    <w:rsid w:val="00D566D5"/>
    <w:rsid w:val="00D94064"/>
    <w:rsid w:val="00DE4A4C"/>
    <w:rsid w:val="00E02431"/>
    <w:rsid w:val="00E40216"/>
    <w:rsid w:val="00E57BAC"/>
    <w:rsid w:val="00EB2A5C"/>
    <w:rsid w:val="00ED0518"/>
    <w:rsid w:val="00F06E04"/>
    <w:rsid w:val="00F61528"/>
    <w:rsid w:val="00F63171"/>
    <w:rsid w:val="00F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00D403"/>
  <w15:chartTrackingRefBased/>
  <w15:docId w15:val="{650D3023-AB42-4D86-8F35-138B5C9D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B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D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AD"/>
  </w:style>
  <w:style w:type="paragraph" w:styleId="Footer">
    <w:name w:val="footer"/>
    <w:basedOn w:val="Normal"/>
    <w:link w:val="FooterChar"/>
    <w:uiPriority w:val="99"/>
    <w:unhideWhenUsed/>
    <w:rsid w:val="007D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AD"/>
  </w:style>
  <w:style w:type="table" w:customStyle="1" w:styleId="TableGrid0">
    <w:name w:val="TableGrid"/>
    <w:rsid w:val="00992DCD"/>
    <w:pPr>
      <w:spacing w:after="0" w:line="240" w:lineRule="auto"/>
    </w:pPr>
    <w:rPr>
      <w:rFonts w:ascii="Calibri" w:eastAsia="Times New Roman" w:hAnsi="Calibri" w:cs="Times New Roman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92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AE8BD.2224A1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@devcentr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Garikayi</dc:creator>
  <cp:keywords/>
  <dc:description/>
  <cp:lastModifiedBy>Heather Jiujias</cp:lastModifiedBy>
  <cp:revision>4</cp:revision>
  <cp:lastPrinted>2024-11-28T18:14:00Z</cp:lastPrinted>
  <dcterms:created xsi:type="dcterms:W3CDTF">2026-02-10T17:44:00Z</dcterms:created>
  <dcterms:modified xsi:type="dcterms:W3CDTF">2026-02-10T17:51:00Z</dcterms:modified>
</cp:coreProperties>
</file>